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05" w:rsidRPr="00BB77A9" w:rsidRDefault="003E7505" w:rsidP="003E7505">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cs="Times New Roman"/>
          <w:b/>
          <w:sz w:val="28"/>
          <w:szCs w:val="28"/>
        </w:rPr>
      </w:pPr>
      <w:r w:rsidRPr="00BB77A9">
        <w:rPr>
          <w:rFonts w:ascii="Times New Roman" w:hAnsi="Times New Roman" w:cs="Times New Roman"/>
          <w:b/>
          <w:sz w:val="28"/>
          <w:szCs w:val="28"/>
        </w:rPr>
        <w:t>ACTIVITE N°2 : LES MICRO-ORGANISMES.</w:t>
      </w:r>
    </w:p>
    <w:p w:rsidR="003E7505" w:rsidRPr="00BB77A9" w:rsidRDefault="003E7505" w:rsidP="003E7505">
      <w:pPr>
        <w:spacing w:after="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3260"/>
        <w:gridCol w:w="3544"/>
        <w:gridCol w:w="4189"/>
      </w:tblGrid>
      <w:tr w:rsidR="003E7505" w:rsidRPr="00BB77A9" w:rsidTr="00C819CC">
        <w:tc>
          <w:tcPr>
            <w:tcW w:w="3227" w:type="dxa"/>
          </w:tcPr>
          <w:p w:rsidR="003E7505" w:rsidRPr="00BB77A9" w:rsidRDefault="003E7505" w:rsidP="00C819CC">
            <w:pPr>
              <w:ind w:left="-142"/>
              <w:rPr>
                <w:rFonts w:ascii="Times New Roman" w:hAnsi="Times New Roman" w:cs="Times New Roman"/>
                <w:sz w:val="24"/>
                <w:szCs w:val="24"/>
              </w:rPr>
            </w:pPr>
            <w:r>
              <w:rPr>
                <w:rFonts w:ascii="Times New Roman" w:hAnsi="Times New Roman" w:cs="Times New Roman"/>
                <w:noProof/>
                <w:lang w:eastAsia="fr-FR"/>
              </w:rPr>
              <mc:AlternateContent>
                <mc:Choice Requires="wps">
                  <w:drawing>
                    <wp:anchor distT="0" distB="0" distL="114300" distR="114300" simplePos="0" relativeHeight="251661312" behindDoc="0" locked="0" layoutInCell="1" allowOverlap="1" wp14:anchorId="6B64AFD0" wp14:editId="10B9B76D">
                      <wp:simplePos x="0" y="0"/>
                      <wp:positionH relativeFrom="column">
                        <wp:posOffset>-86372</wp:posOffset>
                      </wp:positionH>
                      <wp:positionV relativeFrom="paragraph">
                        <wp:posOffset>2036777</wp:posOffset>
                      </wp:positionV>
                      <wp:extent cx="2053193" cy="582934"/>
                      <wp:effectExtent l="0" t="0" r="4445" b="7620"/>
                      <wp:wrapNone/>
                      <wp:docPr id="7" name="Text Box 7"/>
                      <wp:cNvGraphicFramePr/>
                      <a:graphic xmlns:a="http://schemas.openxmlformats.org/drawingml/2006/main">
                        <a:graphicData uri="http://schemas.microsoft.com/office/word/2010/wordprocessingShape">
                          <wps:wsp>
                            <wps:cNvSpPr txBox="1"/>
                            <wps:spPr>
                              <a:xfrm>
                                <a:off x="0" y="0"/>
                                <a:ext cx="2053193" cy="5829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7505" w:rsidRPr="00BB77A9" w:rsidRDefault="003E7505" w:rsidP="003E7505">
                                  <w:pPr>
                                    <w:tabs>
                                      <w:tab w:val="left" w:pos="9400"/>
                                    </w:tabs>
                                    <w:spacing w:after="0"/>
                                    <w:jc w:val="center"/>
                                    <w:rPr>
                                      <w:rFonts w:ascii="Times New Roman" w:hAnsi="Times New Roman" w:cs="Times New Roman"/>
                                    </w:rPr>
                                  </w:pPr>
                                  <w:r w:rsidRPr="00FF7600">
                                    <w:rPr>
                                      <w:rFonts w:ascii="Times New Roman" w:hAnsi="Times New Roman" w:cs="Times New Roman"/>
                                      <w:b/>
                                      <w:sz w:val="20"/>
                                      <w:szCs w:val="20"/>
                                    </w:rPr>
                                    <w:t>Escherichia Coli (X 9000), la bactérie la plus</w:t>
                                  </w:r>
                                  <w:r w:rsidRPr="00BB77A9">
                                    <w:rPr>
                                      <w:rFonts w:ascii="Times New Roman" w:hAnsi="Times New Roman" w:cs="Times New Roman"/>
                                    </w:rPr>
                                    <w:t xml:space="preserve"> </w:t>
                                  </w:r>
                                  <w:r w:rsidRPr="00FF7600">
                                    <w:rPr>
                                      <w:rFonts w:ascii="Times New Roman" w:hAnsi="Times New Roman" w:cs="Times New Roman"/>
                                      <w:b/>
                                    </w:rPr>
                                    <w:t>fréquente dans notre intestin.</w:t>
                                  </w:r>
                                </w:p>
                                <w:p w:rsidR="003E7505" w:rsidRDefault="003E7505" w:rsidP="003E750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6.8pt;margin-top:160.4pt;width:161.65pt;height:4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" fillcolor="white [3201]" stroked="f" strokeweight=".5pt">
                      <v:textbox>
                        <w:txbxContent>
                          <w:p w:rsidR="003E7505" w:rsidRPr="00BB77A9" w:rsidRDefault="003E7505" w:rsidP="003E7505">
                            <w:pPr>
                              <w:tabs>
                                <w:tab w:val="left" w:pos="9400"/>
                              </w:tabs>
                              <w:spacing w:after="0"/>
                              <w:jc w:val="center"/>
                              <w:rPr>
                                <w:rFonts w:ascii="Times New Roman" w:hAnsi="Times New Roman" w:cs="Times New Roman"/>
                              </w:rPr>
                            </w:pPr>
                            <w:r w:rsidRPr="00FF7600">
                              <w:rPr>
                                <w:rFonts w:ascii="Times New Roman" w:hAnsi="Times New Roman" w:cs="Times New Roman"/>
                                <w:b/>
                                <w:sz w:val="20"/>
                                <w:szCs w:val="20"/>
                              </w:rPr>
                              <w:t>Escherichia Coli (X 9000), la bactérie la plus</w:t>
                            </w:r>
                            <w:r w:rsidRPr="00BB77A9">
                              <w:rPr>
                                <w:rFonts w:ascii="Times New Roman" w:hAnsi="Times New Roman" w:cs="Times New Roman"/>
                              </w:rPr>
                              <w:t xml:space="preserve"> </w:t>
                            </w:r>
                            <w:r w:rsidRPr="00FF7600">
                              <w:rPr>
                                <w:rFonts w:ascii="Times New Roman" w:hAnsi="Times New Roman" w:cs="Times New Roman"/>
                                <w:b/>
                              </w:rPr>
                              <w:t>fréquente dans notre intestin.</w:t>
                            </w:r>
                          </w:p>
                          <w:p w:rsidR="003E7505" w:rsidRDefault="003E7505" w:rsidP="003E7505">
                            <w:pPr>
                              <w:jc w:val="center"/>
                            </w:pPr>
                          </w:p>
                        </w:txbxContent>
                      </v:textbox>
                    </v:shape>
                  </w:pict>
                </mc:Fallback>
              </mc:AlternateContent>
            </w:r>
            <w:r w:rsidRPr="00BB77A9">
              <w:rPr>
                <w:rFonts w:ascii="Times New Roman" w:hAnsi="Times New Roman" w:cs="Times New Roman"/>
                <w:noProof/>
                <w:sz w:val="24"/>
                <w:szCs w:val="24"/>
                <w:lang w:eastAsia="fr-FR"/>
              </w:rPr>
              <w:drawing>
                <wp:inline distT="0" distB="0" distL="0" distR="0" wp14:anchorId="3FBE83A0" wp14:editId="0ACC5F5B">
                  <wp:extent cx="2058802" cy="241807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501" cy="2418895"/>
                          </a:xfrm>
                          <a:prstGeom prst="rect">
                            <a:avLst/>
                          </a:prstGeom>
                          <a:noFill/>
                          <a:ln>
                            <a:noFill/>
                          </a:ln>
                        </pic:spPr>
                      </pic:pic>
                    </a:graphicData>
                  </a:graphic>
                </wp:inline>
              </w:drawing>
            </w:r>
          </w:p>
        </w:tc>
        <w:tc>
          <w:tcPr>
            <w:tcW w:w="3260" w:type="dxa"/>
          </w:tcPr>
          <w:p w:rsidR="003E7505" w:rsidRPr="00806C85" w:rsidRDefault="003E7505" w:rsidP="00C819CC">
            <w:pPr>
              <w:tabs>
                <w:tab w:val="left" w:pos="9400"/>
              </w:tabs>
              <w:rPr>
                <w:rFonts w:ascii="Times New Roman" w:hAnsi="Times New Roman" w:cs="Times New Roman"/>
                <w:sz w:val="24"/>
                <w:szCs w:val="24"/>
              </w:rPr>
            </w:pPr>
            <w:r w:rsidRPr="00806C85">
              <w:rPr>
                <w:rFonts w:ascii="Times New Roman" w:hAnsi="Times New Roman" w:cs="Times New Roman"/>
                <w:b/>
                <w:sz w:val="24"/>
                <w:szCs w:val="24"/>
              </w:rPr>
              <w:t>Document N°1</w:t>
            </w:r>
            <w:r w:rsidRPr="00806C85">
              <w:rPr>
                <w:rFonts w:ascii="Times New Roman" w:hAnsi="Times New Roman" w:cs="Times New Roman"/>
                <w:sz w:val="24"/>
                <w:szCs w:val="24"/>
              </w:rPr>
              <w:t> : Les bactéries étant des microscopiques, elles ne sont visibles qu’avec un microscope.  Les virus sont encore plus petits que les bactéries, ils ne furent observés pour la première fois qu’après l’invention d’un microscope électronique très puissant.</w:t>
            </w:r>
          </w:p>
          <w:p w:rsidR="003E7505" w:rsidRPr="00806C85" w:rsidRDefault="003E7505" w:rsidP="00C819CC">
            <w:pPr>
              <w:rPr>
                <w:rFonts w:ascii="Times New Roman" w:hAnsi="Times New Roman" w:cs="Times New Roman"/>
                <w:sz w:val="24"/>
                <w:szCs w:val="24"/>
              </w:rPr>
            </w:pPr>
          </w:p>
        </w:tc>
        <w:tc>
          <w:tcPr>
            <w:tcW w:w="3544" w:type="dxa"/>
          </w:tcPr>
          <w:p w:rsidR="003E7505" w:rsidRPr="00806C85" w:rsidRDefault="003E7505" w:rsidP="00C819CC">
            <w:pPr>
              <w:ind w:left="-108"/>
              <w:jc w:val="center"/>
              <w:rPr>
                <w:rFonts w:ascii="Times New Roman" w:hAnsi="Times New Roman" w:cs="Times New Roman"/>
                <w:sz w:val="24"/>
                <w:szCs w:val="24"/>
              </w:rPr>
            </w:pPr>
            <w:r>
              <w:rPr>
                <w:rFonts w:ascii="Times New Roman" w:hAnsi="Times New Roman" w:cs="Times New Roman"/>
                <w:noProof/>
                <w:lang w:eastAsia="fr-FR"/>
              </w:rPr>
              <mc:AlternateContent>
                <mc:Choice Requires="wps">
                  <w:drawing>
                    <wp:anchor distT="0" distB="0" distL="114300" distR="114300" simplePos="0" relativeHeight="251659264" behindDoc="0" locked="0" layoutInCell="1" allowOverlap="1" wp14:anchorId="5D72CB72" wp14:editId="17F3C6C2">
                      <wp:simplePos x="0" y="0"/>
                      <wp:positionH relativeFrom="column">
                        <wp:posOffset>-26303</wp:posOffset>
                      </wp:positionH>
                      <wp:positionV relativeFrom="paragraph">
                        <wp:posOffset>2120923</wp:posOffset>
                      </wp:positionV>
                      <wp:extent cx="2159534" cy="41465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2159534" cy="414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7505" w:rsidRPr="00806C85" w:rsidRDefault="003E7505" w:rsidP="003E7505">
                                  <w:pPr>
                                    <w:spacing w:after="0"/>
                                    <w:jc w:val="center"/>
                                    <w:rPr>
                                      <w:rFonts w:ascii="Times New Roman" w:hAnsi="Times New Roman" w:cs="Times New Roman"/>
                                      <w:b/>
                                      <w:sz w:val="20"/>
                                      <w:szCs w:val="20"/>
                                    </w:rPr>
                                  </w:pPr>
                                  <w:r w:rsidRPr="00806C85">
                                    <w:rPr>
                                      <w:rFonts w:ascii="Times New Roman" w:hAnsi="Times New Roman" w:cs="Times New Roman"/>
                                      <w:b/>
                                      <w:sz w:val="20"/>
                                      <w:szCs w:val="20"/>
                                    </w:rPr>
                                    <w:t xml:space="preserve">Plasmodium </w:t>
                                  </w:r>
                                  <w:proofErr w:type="spellStart"/>
                                  <w:r w:rsidRPr="00806C85">
                                    <w:rPr>
                                      <w:rFonts w:ascii="Times New Roman" w:hAnsi="Times New Roman" w:cs="Times New Roman"/>
                                      <w:b/>
                                      <w:sz w:val="20"/>
                                      <w:szCs w:val="20"/>
                                    </w:rPr>
                                    <w:t>falciparum</w:t>
                                  </w:r>
                                  <w:proofErr w:type="spellEnd"/>
                                  <w:r w:rsidRPr="00806C85">
                                    <w:rPr>
                                      <w:rFonts w:ascii="Times New Roman" w:hAnsi="Times New Roman" w:cs="Times New Roman"/>
                                      <w:b/>
                                      <w:sz w:val="20"/>
                                      <w:szCs w:val="20"/>
                                    </w:rPr>
                                    <w:t xml:space="preserve"> (X5800)</w:t>
                                  </w:r>
                                </w:p>
                                <w:p w:rsidR="003E7505" w:rsidRDefault="003E7505" w:rsidP="003E750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2.05pt;margin-top:167pt;width:170.05pt;height:3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" fillcolor="white [3201]" stroked="f" strokeweight=".5pt">
                      <v:textbox>
                        <w:txbxContent>
                          <w:p w:rsidR="003E7505" w:rsidRPr="00806C85" w:rsidRDefault="003E7505" w:rsidP="003E7505">
                            <w:pPr>
                              <w:spacing w:after="0"/>
                              <w:jc w:val="center"/>
                              <w:rPr>
                                <w:rFonts w:ascii="Times New Roman" w:hAnsi="Times New Roman" w:cs="Times New Roman"/>
                                <w:b/>
                                <w:sz w:val="20"/>
                                <w:szCs w:val="20"/>
                              </w:rPr>
                            </w:pPr>
                            <w:r w:rsidRPr="00806C85">
                              <w:rPr>
                                <w:rFonts w:ascii="Times New Roman" w:hAnsi="Times New Roman" w:cs="Times New Roman"/>
                                <w:b/>
                                <w:sz w:val="20"/>
                                <w:szCs w:val="20"/>
                              </w:rPr>
                              <w:t xml:space="preserve">Plasmodium </w:t>
                            </w:r>
                            <w:proofErr w:type="spellStart"/>
                            <w:r w:rsidRPr="00806C85">
                              <w:rPr>
                                <w:rFonts w:ascii="Times New Roman" w:hAnsi="Times New Roman" w:cs="Times New Roman"/>
                                <w:b/>
                                <w:sz w:val="20"/>
                                <w:szCs w:val="20"/>
                              </w:rPr>
                              <w:t>falciparum</w:t>
                            </w:r>
                            <w:proofErr w:type="spellEnd"/>
                            <w:r w:rsidRPr="00806C85">
                              <w:rPr>
                                <w:rFonts w:ascii="Times New Roman" w:hAnsi="Times New Roman" w:cs="Times New Roman"/>
                                <w:b/>
                                <w:sz w:val="20"/>
                                <w:szCs w:val="20"/>
                              </w:rPr>
                              <w:t xml:space="preserve"> (X5800)</w:t>
                            </w:r>
                          </w:p>
                          <w:p w:rsidR="003E7505" w:rsidRDefault="003E7505" w:rsidP="003E7505">
                            <w:pPr>
                              <w:jc w:val="center"/>
                            </w:pPr>
                          </w:p>
                        </w:txbxContent>
                      </v:textbox>
                    </v:shape>
                  </w:pict>
                </mc:Fallback>
              </mc:AlternateContent>
            </w:r>
            <w:r w:rsidRPr="00806C85">
              <w:rPr>
                <w:rFonts w:ascii="Times New Roman" w:hAnsi="Times New Roman" w:cs="Times New Roman"/>
                <w:noProof/>
                <w:sz w:val="24"/>
                <w:szCs w:val="24"/>
                <w:lang w:eastAsia="fr-FR"/>
              </w:rPr>
              <w:drawing>
                <wp:inline distT="0" distB="0" distL="0" distR="0" wp14:anchorId="7E1CBAFE" wp14:editId="2F3E9D28">
                  <wp:extent cx="2238316" cy="253986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8316" cy="2539867"/>
                          </a:xfrm>
                          <a:prstGeom prst="rect">
                            <a:avLst/>
                          </a:prstGeom>
                          <a:noFill/>
                          <a:ln>
                            <a:noFill/>
                          </a:ln>
                        </pic:spPr>
                      </pic:pic>
                    </a:graphicData>
                  </a:graphic>
                </wp:inline>
              </w:drawing>
            </w:r>
          </w:p>
        </w:tc>
        <w:tc>
          <w:tcPr>
            <w:tcW w:w="4189" w:type="dxa"/>
          </w:tcPr>
          <w:p w:rsidR="003E7505" w:rsidRPr="00806C85" w:rsidRDefault="003E7505" w:rsidP="00C819CC">
            <w:pPr>
              <w:jc w:val="center"/>
              <w:rPr>
                <w:rFonts w:ascii="Times New Roman" w:hAnsi="Times New Roman" w:cs="Times New Roman"/>
                <w:b/>
                <w:sz w:val="24"/>
                <w:szCs w:val="24"/>
              </w:rPr>
            </w:pPr>
            <w:r w:rsidRPr="00806C85">
              <w:rPr>
                <w:rFonts w:ascii="Times New Roman" w:hAnsi="Times New Roman" w:cs="Times New Roman"/>
                <w:b/>
                <w:sz w:val="24"/>
                <w:szCs w:val="24"/>
              </w:rPr>
              <w:t>Document N°3 : Des micro-organismes pathogènes !</w:t>
            </w:r>
          </w:p>
          <w:p w:rsidR="003E7505" w:rsidRPr="00806C85" w:rsidRDefault="003E7505" w:rsidP="00C819CC">
            <w:pPr>
              <w:rPr>
                <w:rFonts w:ascii="Times New Roman" w:hAnsi="Times New Roman" w:cs="Times New Roman"/>
                <w:sz w:val="24"/>
                <w:szCs w:val="24"/>
              </w:rPr>
            </w:pPr>
            <w:r w:rsidRPr="00806C85">
              <w:rPr>
                <w:rFonts w:ascii="Times New Roman" w:hAnsi="Times New Roman" w:cs="Times New Roman"/>
                <w:sz w:val="24"/>
                <w:szCs w:val="24"/>
              </w:rPr>
              <w:t>Selon les estimations de l’OMS (Organisation mondiale de la Santé), en Afrique, le paludisme tue un enfant toutes les 30 secondes et entre 1 à 3 millions de personnes par an. Cette maladie se manifeste par de fortes fièvres affaiblissant le malade. Elle est due à un organisme vivant unicellulaire : le plasmodium, qui colonise les cellules du foie et les globules rouges. Il est donc pathogènes (il provoque des maladies). D’autres micro-organismes comme l</w:t>
            </w:r>
            <w:r>
              <w:rPr>
                <w:rFonts w:ascii="Times New Roman" w:hAnsi="Times New Roman" w:cs="Times New Roman"/>
                <w:sz w:val="24"/>
                <w:szCs w:val="24"/>
              </w:rPr>
              <w:t>e virus du VIH sont pathogènes.</w:t>
            </w:r>
          </w:p>
        </w:tc>
      </w:tr>
      <w:tr w:rsidR="003E7505" w:rsidRPr="00BB77A9" w:rsidTr="00C819CC">
        <w:tc>
          <w:tcPr>
            <w:tcW w:w="6487" w:type="dxa"/>
            <w:gridSpan w:val="2"/>
          </w:tcPr>
          <w:p w:rsidR="003E7505" w:rsidRDefault="003E7505" w:rsidP="00C819CC">
            <w:pPr>
              <w:jc w:val="center"/>
              <w:rPr>
                <w:rFonts w:ascii="Times New Roman" w:hAnsi="Times New Roman" w:cs="Times New Roman"/>
                <w:sz w:val="24"/>
                <w:szCs w:val="24"/>
              </w:rPr>
            </w:pPr>
            <w:r w:rsidRPr="00806C85">
              <w:rPr>
                <w:rFonts w:ascii="Times New Roman" w:hAnsi="Times New Roman" w:cs="Times New Roman"/>
                <w:b/>
                <w:sz w:val="24"/>
                <w:szCs w:val="24"/>
              </w:rPr>
              <w:t>Document N° 2</w:t>
            </w:r>
            <w:r w:rsidRPr="00806C85">
              <w:rPr>
                <w:rFonts w:ascii="Times New Roman" w:hAnsi="Times New Roman" w:cs="Times New Roman"/>
                <w:sz w:val="24"/>
                <w:szCs w:val="24"/>
              </w:rPr>
              <w:t> :</w:t>
            </w:r>
          </w:p>
          <w:p w:rsidR="003E7505" w:rsidRDefault="003E7505" w:rsidP="00C819CC">
            <w:pPr>
              <w:rPr>
                <w:rFonts w:ascii="Times New Roman" w:hAnsi="Times New Roman" w:cs="Times New Roman"/>
                <w:sz w:val="24"/>
                <w:szCs w:val="24"/>
              </w:rPr>
            </w:pPr>
            <w:r w:rsidRPr="00806C85">
              <w:rPr>
                <w:rFonts w:ascii="Times New Roman" w:hAnsi="Times New Roman" w:cs="Times New Roman"/>
                <w:sz w:val="24"/>
                <w:szCs w:val="24"/>
              </w:rPr>
              <w:t>Les penicilliums sont des champignons microscopiques qui permettent d’obtenir des médicaments mais aussi les fromages « bleus » comme le roquefort. L’intestin de l’Homme héberge une population de cent mille milliards de micro-organismes, soit 10 fois le nombre de cellules qui constituent l’organisme humain. Cette flore intestinale composée de bactéries a de nombreux rôles comme par exemple produire la vitamine K qui est indispensable à la coagulation du sang.</w:t>
            </w:r>
          </w:p>
          <w:p w:rsidR="003E7505" w:rsidRPr="00806C85" w:rsidRDefault="003E7505" w:rsidP="00C819CC">
            <w:pPr>
              <w:rPr>
                <w:rFonts w:ascii="Times New Roman" w:hAnsi="Times New Roman" w:cs="Times New Roman"/>
                <w:sz w:val="24"/>
                <w:szCs w:val="24"/>
              </w:rPr>
            </w:pPr>
          </w:p>
        </w:tc>
        <w:tc>
          <w:tcPr>
            <w:tcW w:w="7733" w:type="dxa"/>
            <w:gridSpan w:val="2"/>
            <w:vMerge w:val="restart"/>
          </w:tcPr>
          <w:p w:rsidR="003E7505" w:rsidRDefault="003E7505" w:rsidP="00C819CC">
            <w:pPr>
              <w:jc w:val="center"/>
              <w:rPr>
                <w:rFonts w:ascii="Times New Roman" w:hAnsi="Times New Roman" w:cs="Times New Roman"/>
                <w:b/>
                <w:sz w:val="24"/>
                <w:szCs w:val="24"/>
              </w:rPr>
            </w:pPr>
          </w:p>
          <w:p w:rsidR="003E7505" w:rsidRPr="00806C85" w:rsidRDefault="003E7505" w:rsidP="00C819CC">
            <w:pPr>
              <w:jc w:val="center"/>
              <w:rPr>
                <w:rFonts w:ascii="Times New Roman" w:hAnsi="Times New Roman" w:cs="Times New Roman"/>
                <w:b/>
                <w:sz w:val="24"/>
                <w:szCs w:val="24"/>
              </w:rPr>
            </w:pPr>
            <w:r w:rsidRPr="00806C85">
              <w:rPr>
                <w:rFonts w:ascii="Times New Roman" w:hAnsi="Times New Roman" w:cs="Times New Roman"/>
                <w:b/>
                <w:sz w:val="24"/>
                <w:szCs w:val="24"/>
              </w:rPr>
              <w:t>Document N° 4 : Des micro-organismes partout ?</w:t>
            </w:r>
          </w:p>
          <w:p w:rsidR="003E7505" w:rsidRPr="00806C85" w:rsidRDefault="003E7505" w:rsidP="00C819CC">
            <w:pPr>
              <w:rPr>
                <w:rFonts w:ascii="Times New Roman" w:hAnsi="Times New Roman" w:cs="Times New Roman"/>
                <w:sz w:val="24"/>
                <w:szCs w:val="24"/>
              </w:rPr>
            </w:pPr>
            <w:r w:rsidRPr="00FF7600">
              <w:rPr>
                <w:rFonts w:ascii="Times New Roman" w:hAnsi="Times New Roman" w:cs="Times New Roman"/>
                <w:b/>
                <w:sz w:val="24"/>
                <w:szCs w:val="24"/>
              </w:rPr>
              <w:t>Dans le sol</w:t>
            </w:r>
            <w:r w:rsidRPr="00806C85">
              <w:rPr>
                <w:rFonts w:ascii="Times New Roman" w:hAnsi="Times New Roman" w:cs="Times New Roman"/>
                <w:sz w:val="24"/>
                <w:szCs w:val="24"/>
              </w:rPr>
              <w:t> : C’est un véritable réservoir de micro-organismes. Il contient des champignons et des bactéries qui recyclent la matière organique. Mais il abrite aussi des bactéries pathogènes comme la bactérie responsable du tétanos</w:t>
            </w:r>
          </w:p>
          <w:p w:rsidR="003E7505" w:rsidRPr="00806C85" w:rsidRDefault="003E7505" w:rsidP="00C819CC">
            <w:pPr>
              <w:rPr>
                <w:rFonts w:ascii="Times New Roman" w:hAnsi="Times New Roman" w:cs="Times New Roman"/>
                <w:sz w:val="24"/>
                <w:szCs w:val="24"/>
              </w:rPr>
            </w:pPr>
            <w:r w:rsidRPr="00FF7600">
              <w:rPr>
                <w:rFonts w:ascii="Times New Roman" w:hAnsi="Times New Roman" w:cs="Times New Roman"/>
                <w:b/>
                <w:sz w:val="24"/>
                <w:szCs w:val="24"/>
              </w:rPr>
              <w:t>Dans l’eau</w:t>
            </w:r>
            <w:r w:rsidRPr="00806C85">
              <w:rPr>
                <w:rFonts w:ascii="Times New Roman" w:hAnsi="Times New Roman" w:cs="Times New Roman"/>
                <w:sz w:val="24"/>
                <w:szCs w:val="24"/>
              </w:rPr>
              <w:t> : 1.2 milliards d’êtres humains n’ont pas accès à l’eau potable. Les maladies liées à l’eau (choléra, typhoïde, diarrhée,) sont la première cause de mortalité au monde.</w:t>
            </w:r>
          </w:p>
          <w:p w:rsidR="003E7505" w:rsidRPr="00806C85" w:rsidRDefault="003E7505" w:rsidP="00C819CC">
            <w:pPr>
              <w:rPr>
                <w:rFonts w:ascii="Times New Roman" w:hAnsi="Times New Roman" w:cs="Times New Roman"/>
                <w:sz w:val="24"/>
                <w:szCs w:val="24"/>
              </w:rPr>
            </w:pPr>
            <w:r w:rsidRPr="00FF7600">
              <w:rPr>
                <w:rFonts w:ascii="Times New Roman" w:hAnsi="Times New Roman" w:cs="Times New Roman"/>
                <w:b/>
                <w:sz w:val="24"/>
                <w:szCs w:val="24"/>
              </w:rPr>
              <w:t>Dans l’air</w:t>
            </w:r>
            <w:r w:rsidRPr="00806C85">
              <w:rPr>
                <w:rFonts w:ascii="Times New Roman" w:hAnsi="Times New Roman" w:cs="Times New Roman"/>
                <w:sz w:val="24"/>
                <w:szCs w:val="24"/>
              </w:rPr>
              <w:t> : Il transporte les virus du rhum ou de la grippe. Ces micro-organismes se trouvent en quantité très important dans la salive. Ainsi, dès qu’une personne tousse, ce sont des millions de virus qui sont expulsés dans l’air.</w:t>
            </w:r>
          </w:p>
          <w:p w:rsidR="003E7505" w:rsidRPr="00806C85" w:rsidRDefault="003E7505" w:rsidP="00C819CC">
            <w:pPr>
              <w:rPr>
                <w:rFonts w:ascii="Times New Roman" w:hAnsi="Times New Roman" w:cs="Times New Roman"/>
                <w:sz w:val="24"/>
                <w:szCs w:val="24"/>
              </w:rPr>
            </w:pPr>
          </w:p>
          <w:p w:rsidR="003E7505" w:rsidRPr="00806C85" w:rsidRDefault="003E7505" w:rsidP="00C819CC">
            <w:pPr>
              <w:rPr>
                <w:rFonts w:ascii="Times New Roman" w:hAnsi="Times New Roman" w:cs="Times New Roman"/>
                <w:b/>
                <w:sz w:val="24"/>
                <w:szCs w:val="24"/>
              </w:rPr>
            </w:pPr>
            <w:r w:rsidRPr="00806C85">
              <w:rPr>
                <w:rFonts w:ascii="Times New Roman" w:hAnsi="Times New Roman" w:cs="Times New Roman"/>
                <w:b/>
                <w:sz w:val="24"/>
                <w:szCs w:val="24"/>
              </w:rPr>
              <w:t xml:space="preserve">A l’aide des documents : </w:t>
            </w:r>
          </w:p>
          <w:p w:rsidR="003E7505" w:rsidRPr="00FF7600" w:rsidRDefault="003E7505" w:rsidP="00C819CC">
            <w:pPr>
              <w:rPr>
                <w:rFonts w:ascii="Times New Roman" w:hAnsi="Times New Roman" w:cs="Times New Roman"/>
                <w:b/>
                <w:i/>
                <w:sz w:val="24"/>
                <w:szCs w:val="24"/>
              </w:rPr>
            </w:pPr>
          </w:p>
          <w:p w:rsidR="003E7505" w:rsidRPr="00FF7600" w:rsidRDefault="003E7505" w:rsidP="00C819CC">
            <w:pPr>
              <w:rPr>
                <w:rFonts w:ascii="Times New Roman" w:hAnsi="Times New Roman" w:cs="Times New Roman"/>
                <w:b/>
                <w:i/>
                <w:sz w:val="24"/>
                <w:szCs w:val="24"/>
              </w:rPr>
            </w:pPr>
            <w:r w:rsidRPr="00FF7600">
              <w:rPr>
                <w:rFonts w:ascii="Times New Roman" w:hAnsi="Times New Roman" w:cs="Times New Roman"/>
                <w:b/>
                <w:i/>
                <w:sz w:val="24"/>
                <w:szCs w:val="24"/>
              </w:rPr>
              <w:t>Donnez la définition d’un micro-organisme.</w:t>
            </w:r>
          </w:p>
          <w:p w:rsidR="003E7505" w:rsidRPr="00FF7600" w:rsidRDefault="003E7505" w:rsidP="00C819CC">
            <w:pPr>
              <w:rPr>
                <w:rFonts w:ascii="Times New Roman" w:hAnsi="Times New Roman" w:cs="Times New Roman"/>
                <w:b/>
                <w:i/>
                <w:sz w:val="24"/>
                <w:szCs w:val="24"/>
              </w:rPr>
            </w:pPr>
            <w:r w:rsidRPr="00FF7600">
              <w:rPr>
                <w:rFonts w:ascii="Times New Roman" w:hAnsi="Times New Roman" w:cs="Times New Roman"/>
                <w:b/>
                <w:i/>
                <w:sz w:val="24"/>
                <w:szCs w:val="24"/>
              </w:rPr>
              <w:t>Donnez les différents noms des micro-organismes.</w:t>
            </w:r>
          </w:p>
          <w:p w:rsidR="003E7505" w:rsidRPr="00806C85" w:rsidRDefault="003E7505" w:rsidP="00C819CC">
            <w:pPr>
              <w:rPr>
                <w:rFonts w:ascii="Times New Roman" w:hAnsi="Times New Roman" w:cs="Times New Roman"/>
                <w:sz w:val="24"/>
                <w:szCs w:val="24"/>
              </w:rPr>
            </w:pPr>
            <w:r w:rsidRPr="00FF7600">
              <w:rPr>
                <w:rFonts w:ascii="Times New Roman" w:hAnsi="Times New Roman" w:cs="Times New Roman"/>
                <w:b/>
                <w:i/>
                <w:sz w:val="24"/>
                <w:szCs w:val="24"/>
              </w:rPr>
              <w:t>Précisez les relations (bonne ou mauvaise) qu’entretient l’organisme avec ces micro-organismes</w:t>
            </w:r>
          </w:p>
        </w:tc>
      </w:tr>
      <w:tr w:rsidR="003E7505" w:rsidRPr="00BB77A9" w:rsidTr="00C819CC">
        <w:tc>
          <w:tcPr>
            <w:tcW w:w="3227" w:type="dxa"/>
          </w:tcPr>
          <w:p w:rsidR="003E7505" w:rsidRPr="00BB77A9" w:rsidRDefault="003E7505" w:rsidP="00C819CC">
            <w:pPr>
              <w:rPr>
                <w:rFonts w:ascii="Times New Roman" w:hAnsi="Times New Roman" w:cs="Times New Roman"/>
              </w:rPr>
            </w:pPr>
            <w:r>
              <w:rPr>
                <w:rFonts w:ascii="Times New Roman" w:hAnsi="Times New Roman" w:cs="Times New Roman"/>
                <w:noProof/>
                <w:lang w:eastAsia="fr-FR"/>
              </w:rPr>
              <mc:AlternateContent>
                <mc:Choice Requires="wps">
                  <w:drawing>
                    <wp:anchor distT="0" distB="0" distL="114300" distR="114300" simplePos="0" relativeHeight="251660288" behindDoc="0" locked="0" layoutInCell="1" allowOverlap="1" wp14:anchorId="101FDD2D" wp14:editId="3174D26D">
                      <wp:simplePos x="0" y="0"/>
                      <wp:positionH relativeFrom="column">
                        <wp:posOffset>-86372</wp:posOffset>
                      </wp:positionH>
                      <wp:positionV relativeFrom="paragraph">
                        <wp:posOffset>1490910</wp:posOffset>
                      </wp:positionV>
                      <wp:extent cx="2052967" cy="414655"/>
                      <wp:effectExtent l="0" t="0" r="4445" b="4445"/>
                      <wp:wrapNone/>
                      <wp:docPr id="6" name="Text Box 6"/>
                      <wp:cNvGraphicFramePr/>
                      <a:graphic xmlns:a="http://schemas.openxmlformats.org/drawingml/2006/main">
                        <a:graphicData uri="http://schemas.microsoft.com/office/word/2010/wordprocessingShape">
                          <wps:wsp>
                            <wps:cNvSpPr txBox="1"/>
                            <wps:spPr>
                              <a:xfrm>
                                <a:off x="0" y="0"/>
                                <a:ext cx="2052967" cy="414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7505" w:rsidRPr="00806C85" w:rsidRDefault="003E7505" w:rsidP="003E7505">
                                  <w:pPr>
                                    <w:spacing w:after="0"/>
                                    <w:jc w:val="center"/>
                                    <w:rPr>
                                      <w:rFonts w:ascii="Times New Roman" w:hAnsi="Times New Roman" w:cs="Times New Roman"/>
                                      <w:b/>
                                      <w:sz w:val="20"/>
                                      <w:szCs w:val="20"/>
                                    </w:rPr>
                                  </w:pPr>
                                  <w:r w:rsidRPr="00806C85">
                                    <w:rPr>
                                      <w:rFonts w:ascii="Times New Roman" w:hAnsi="Times New Roman" w:cs="Times New Roman"/>
                                      <w:b/>
                                      <w:sz w:val="20"/>
                                      <w:szCs w:val="20"/>
                                    </w:rPr>
                                    <w:t xml:space="preserve">Penicillium </w:t>
                                  </w:r>
                                  <w:proofErr w:type="spellStart"/>
                                  <w:r w:rsidRPr="00806C85">
                                    <w:rPr>
                                      <w:rFonts w:ascii="Times New Roman" w:hAnsi="Times New Roman" w:cs="Times New Roman"/>
                                      <w:b/>
                                      <w:sz w:val="20"/>
                                      <w:szCs w:val="20"/>
                                    </w:rPr>
                                    <w:t>roqueforti</w:t>
                                  </w:r>
                                  <w:proofErr w:type="spellEnd"/>
                                  <w:r w:rsidRPr="00806C85">
                                    <w:rPr>
                                      <w:rFonts w:ascii="Times New Roman" w:hAnsi="Times New Roman" w:cs="Times New Roman"/>
                                      <w:b/>
                                      <w:sz w:val="20"/>
                                      <w:szCs w:val="20"/>
                                    </w:rPr>
                                    <w:t xml:space="preserve"> (X460)</w:t>
                                  </w:r>
                                </w:p>
                                <w:p w:rsidR="003E7505" w:rsidRDefault="003E7505" w:rsidP="003E750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6.8pt;margin-top:117.4pt;width:161.65pt;height:3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" fillcolor="white [3201]" stroked="f" strokeweight=".5pt">
                      <v:textbox>
                        <w:txbxContent>
                          <w:p w:rsidR="003E7505" w:rsidRPr="00806C85" w:rsidRDefault="003E7505" w:rsidP="003E7505">
                            <w:pPr>
                              <w:spacing w:after="0"/>
                              <w:jc w:val="center"/>
                              <w:rPr>
                                <w:rFonts w:ascii="Times New Roman" w:hAnsi="Times New Roman" w:cs="Times New Roman"/>
                                <w:b/>
                                <w:sz w:val="20"/>
                                <w:szCs w:val="20"/>
                              </w:rPr>
                            </w:pPr>
                            <w:r w:rsidRPr="00806C85">
                              <w:rPr>
                                <w:rFonts w:ascii="Times New Roman" w:hAnsi="Times New Roman" w:cs="Times New Roman"/>
                                <w:b/>
                                <w:sz w:val="20"/>
                                <w:szCs w:val="20"/>
                              </w:rPr>
                              <w:t xml:space="preserve">Penicillium </w:t>
                            </w:r>
                            <w:proofErr w:type="spellStart"/>
                            <w:r w:rsidRPr="00806C85">
                              <w:rPr>
                                <w:rFonts w:ascii="Times New Roman" w:hAnsi="Times New Roman" w:cs="Times New Roman"/>
                                <w:b/>
                                <w:sz w:val="20"/>
                                <w:szCs w:val="20"/>
                              </w:rPr>
                              <w:t>roqueforti</w:t>
                            </w:r>
                            <w:proofErr w:type="spellEnd"/>
                            <w:r w:rsidRPr="00806C85">
                              <w:rPr>
                                <w:rFonts w:ascii="Times New Roman" w:hAnsi="Times New Roman" w:cs="Times New Roman"/>
                                <w:b/>
                                <w:sz w:val="20"/>
                                <w:szCs w:val="20"/>
                              </w:rPr>
                              <w:t xml:space="preserve"> (X460)</w:t>
                            </w:r>
                          </w:p>
                          <w:p w:rsidR="003E7505" w:rsidRDefault="003E7505" w:rsidP="003E7505">
                            <w:pPr>
                              <w:jc w:val="center"/>
                            </w:pPr>
                          </w:p>
                        </w:txbxContent>
                      </v:textbox>
                    </v:shape>
                  </w:pict>
                </mc:Fallback>
              </mc:AlternateContent>
            </w:r>
            <w:r w:rsidRPr="00BB77A9">
              <w:rPr>
                <w:rFonts w:ascii="Times New Roman" w:hAnsi="Times New Roman" w:cs="Times New Roman"/>
                <w:noProof/>
                <w:lang w:eastAsia="fr-FR"/>
              </w:rPr>
              <w:drawing>
                <wp:inline distT="0" distB="0" distL="0" distR="0" wp14:anchorId="69B97996" wp14:editId="0B7A4F1B">
                  <wp:extent cx="1722213" cy="18167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2339" cy="1816887"/>
                          </a:xfrm>
                          <a:prstGeom prst="rect">
                            <a:avLst/>
                          </a:prstGeom>
                          <a:noFill/>
                          <a:ln>
                            <a:noFill/>
                          </a:ln>
                        </pic:spPr>
                      </pic:pic>
                    </a:graphicData>
                  </a:graphic>
                </wp:inline>
              </w:drawing>
            </w:r>
          </w:p>
        </w:tc>
        <w:tc>
          <w:tcPr>
            <w:tcW w:w="3260" w:type="dxa"/>
          </w:tcPr>
          <w:p w:rsidR="003E7505" w:rsidRPr="00BB77A9" w:rsidRDefault="003E7505" w:rsidP="00C819CC">
            <w:pPr>
              <w:rPr>
                <w:rFonts w:ascii="Times New Roman" w:hAnsi="Times New Roman" w:cs="Times New Roman"/>
              </w:rPr>
            </w:pPr>
            <w:r>
              <w:rPr>
                <w:rFonts w:ascii="Times New Roman" w:hAnsi="Times New Roman" w:cs="Times New Roman"/>
                <w:noProof/>
                <w:lang w:eastAsia="fr-FR"/>
              </w:rPr>
              <mc:AlternateContent>
                <mc:Choice Requires="wps">
                  <w:drawing>
                    <wp:anchor distT="0" distB="0" distL="114300" distR="114300" simplePos="0" relativeHeight="251662336" behindDoc="0" locked="0" layoutInCell="1" allowOverlap="1" wp14:anchorId="6E396997" wp14:editId="2B94BB32">
                      <wp:simplePos x="0" y="0"/>
                      <wp:positionH relativeFrom="column">
                        <wp:posOffset>-71755</wp:posOffset>
                      </wp:positionH>
                      <wp:positionV relativeFrom="paragraph">
                        <wp:posOffset>1481455</wp:posOffset>
                      </wp:positionV>
                      <wp:extent cx="2052955" cy="414655"/>
                      <wp:effectExtent l="0" t="0" r="4445" b="4445"/>
                      <wp:wrapNone/>
                      <wp:docPr id="8" name="Text Box 8"/>
                      <wp:cNvGraphicFramePr/>
                      <a:graphic xmlns:a="http://schemas.openxmlformats.org/drawingml/2006/main">
                        <a:graphicData uri="http://schemas.microsoft.com/office/word/2010/wordprocessingShape">
                          <wps:wsp>
                            <wps:cNvSpPr txBox="1"/>
                            <wps:spPr>
                              <a:xfrm>
                                <a:off x="0" y="0"/>
                                <a:ext cx="2052955" cy="414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7505" w:rsidRPr="00FF7600" w:rsidRDefault="003E7505" w:rsidP="003E7505">
                                  <w:pPr>
                                    <w:jc w:val="center"/>
                                    <w:rPr>
                                      <w:rFonts w:ascii="Times New Roman" w:hAnsi="Times New Roman" w:cs="Times New Roman"/>
                                      <w:b/>
                                      <w:sz w:val="20"/>
                                      <w:szCs w:val="20"/>
                                    </w:rPr>
                                  </w:pPr>
                                  <w:r w:rsidRPr="00FF7600">
                                    <w:rPr>
                                      <w:rFonts w:ascii="Times New Roman" w:hAnsi="Times New Roman" w:cs="Times New Roman"/>
                                      <w:b/>
                                      <w:sz w:val="20"/>
                                      <w:szCs w:val="20"/>
                                    </w:rPr>
                                    <w:t>Bactérie sur la paroi intestinale (X1800)</w:t>
                                  </w:r>
                                </w:p>
                                <w:p w:rsidR="003E7505" w:rsidRDefault="003E7505" w:rsidP="003E750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5.65pt;margin-top:116.65pt;width:161.65pt;height:3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" fillcolor="white [3201]" stroked="f" strokeweight=".5pt">
                      <v:textbox>
                        <w:txbxContent>
                          <w:p w:rsidR="003E7505" w:rsidRPr="00FF7600" w:rsidRDefault="003E7505" w:rsidP="003E7505">
                            <w:pPr>
                              <w:jc w:val="center"/>
                              <w:rPr>
                                <w:rFonts w:ascii="Times New Roman" w:hAnsi="Times New Roman" w:cs="Times New Roman"/>
                                <w:b/>
                                <w:sz w:val="20"/>
                                <w:szCs w:val="20"/>
                              </w:rPr>
                            </w:pPr>
                            <w:r w:rsidRPr="00FF7600">
                              <w:rPr>
                                <w:rFonts w:ascii="Times New Roman" w:hAnsi="Times New Roman" w:cs="Times New Roman"/>
                                <w:b/>
                                <w:sz w:val="20"/>
                                <w:szCs w:val="20"/>
                              </w:rPr>
                              <w:t>Bactérie sur la paroi intestinale (X1800)</w:t>
                            </w:r>
                          </w:p>
                          <w:p w:rsidR="003E7505" w:rsidRDefault="003E7505" w:rsidP="003E7505">
                            <w:pPr>
                              <w:jc w:val="center"/>
                            </w:pPr>
                          </w:p>
                        </w:txbxContent>
                      </v:textbox>
                    </v:shape>
                  </w:pict>
                </mc:Fallback>
              </mc:AlternateContent>
            </w:r>
            <w:r w:rsidRPr="00BB77A9">
              <w:rPr>
                <w:rFonts w:ascii="Times New Roman" w:hAnsi="Times New Roman" w:cs="Times New Roman"/>
                <w:noProof/>
                <w:lang w:eastAsia="fr-FR"/>
              </w:rPr>
              <w:drawing>
                <wp:inline distT="0" distB="0" distL="0" distR="0" wp14:anchorId="03DE31E1" wp14:editId="7E2C2780">
                  <wp:extent cx="1929776" cy="1809044"/>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9896" cy="1809157"/>
                          </a:xfrm>
                          <a:prstGeom prst="rect">
                            <a:avLst/>
                          </a:prstGeom>
                          <a:noFill/>
                          <a:ln>
                            <a:noFill/>
                          </a:ln>
                        </pic:spPr>
                      </pic:pic>
                    </a:graphicData>
                  </a:graphic>
                </wp:inline>
              </w:drawing>
            </w:r>
          </w:p>
        </w:tc>
        <w:tc>
          <w:tcPr>
            <w:tcW w:w="7733" w:type="dxa"/>
            <w:gridSpan w:val="2"/>
            <w:vMerge/>
          </w:tcPr>
          <w:p w:rsidR="003E7505" w:rsidRPr="00BB77A9" w:rsidRDefault="003E7505" w:rsidP="00C819CC">
            <w:pPr>
              <w:rPr>
                <w:rFonts w:ascii="Times New Roman" w:hAnsi="Times New Roman" w:cs="Times New Roman"/>
              </w:rPr>
            </w:pPr>
          </w:p>
        </w:tc>
      </w:tr>
    </w:tbl>
    <w:p w:rsidR="003E7505" w:rsidRDefault="003E7505" w:rsidP="003E7505">
      <w:pPr>
        <w:rPr>
          <w:rFonts w:ascii="Times New Roman" w:hAnsi="Times New Roman" w:cs="Times New Roman"/>
        </w:rPr>
      </w:pPr>
    </w:p>
    <w:p w:rsidR="00821853" w:rsidRDefault="00821853">
      <w:bookmarkStart w:id="0" w:name="_GoBack"/>
      <w:bookmarkEnd w:id="0"/>
    </w:p>
    <w:sectPr w:rsidR="00821853" w:rsidSect="00FF7600">
      <w:pgSz w:w="16838" w:h="11906" w:orient="landscape"/>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742"/>
    <w:rsid w:val="002B6742"/>
    <w:rsid w:val="003E7505"/>
    <w:rsid w:val="00821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7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7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5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7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7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5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1903</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3</cp:revision>
  <dcterms:created xsi:type="dcterms:W3CDTF">2017-05-03T15:14:00Z</dcterms:created>
  <dcterms:modified xsi:type="dcterms:W3CDTF">2017-05-03T15:14:00Z</dcterms:modified>
</cp:coreProperties>
</file>